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298D" w:rsidRDefault="005E44BB">
      <w:pPr>
        <w:widowControl w:val="0"/>
        <w:spacing w:line="12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Cindy Socha</w:t>
      </w:r>
    </w:p>
    <w:p w14:paraId="00000002" w14:textId="77777777" w:rsidR="00E9298D" w:rsidRDefault="00E9298D">
      <w:pPr>
        <w:widowControl w:val="0"/>
        <w:spacing w:line="120" w:lineRule="auto"/>
        <w:jc w:val="center"/>
        <w:rPr>
          <w:rFonts w:ascii="Times New Roman" w:eastAsia="Times New Roman" w:hAnsi="Times New Roman" w:cs="Times New Roman"/>
          <w:b/>
          <w:sz w:val="40"/>
          <w:szCs w:val="40"/>
        </w:rPr>
      </w:pPr>
    </w:p>
    <w:p w14:paraId="00000003" w14:textId="77777777" w:rsidR="00E9298D" w:rsidRDefault="005E44BB">
      <w:pPr>
        <w:widowControl w:val="0"/>
        <w:spacing w:line="12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2022-2023 GOALS</w:t>
      </w:r>
    </w:p>
    <w:p w14:paraId="00000004" w14:textId="77777777" w:rsidR="00E9298D" w:rsidRDefault="00E9298D">
      <w:pPr>
        <w:widowControl w:val="0"/>
        <w:spacing w:line="180" w:lineRule="auto"/>
        <w:jc w:val="center"/>
        <w:rPr>
          <w:rFonts w:ascii="Times New Roman" w:eastAsia="Times New Roman" w:hAnsi="Times New Roman" w:cs="Times New Roman"/>
          <w:b/>
        </w:rPr>
      </w:pPr>
    </w:p>
    <w:p w14:paraId="00000005" w14:textId="77777777" w:rsidR="00E9298D" w:rsidRDefault="00E9298D">
      <w:pPr>
        <w:widowControl w:val="0"/>
        <w:spacing w:line="180" w:lineRule="auto"/>
        <w:jc w:val="center"/>
        <w:rPr>
          <w:rFonts w:ascii="Times New Roman" w:eastAsia="Times New Roman" w:hAnsi="Times New Roman" w:cs="Times New Roman"/>
          <w:b/>
          <w:sz w:val="24"/>
          <w:szCs w:val="24"/>
        </w:rPr>
      </w:pPr>
    </w:p>
    <w:p w14:paraId="00000006" w14:textId="77777777" w:rsidR="00E9298D" w:rsidRDefault="005E44BB">
      <w:pPr>
        <w:widowControl w:val="0"/>
        <w:spacing w:line="18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PROFESSIONAL PRACTICE GOAL:</w:t>
      </w:r>
    </w:p>
    <w:p w14:paraId="00000007" w14:textId="77777777" w:rsidR="00E9298D" w:rsidRDefault="00E9298D">
      <w:pPr>
        <w:widowControl w:val="0"/>
        <w:spacing w:line="180" w:lineRule="auto"/>
        <w:jc w:val="center"/>
        <w:rPr>
          <w:rFonts w:ascii="Times New Roman" w:eastAsia="Times New Roman" w:hAnsi="Times New Roman" w:cs="Times New Roman"/>
          <w:b/>
          <w:color w:val="0000FF"/>
          <w:sz w:val="24"/>
          <w:szCs w:val="24"/>
        </w:rPr>
      </w:pPr>
    </w:p>
    <w:p w14:paraId="00000008" w14:textId="77777777" w:rsidR="00E9298D" w:rsidRDefault="005E44BB">
      <w:pPr>
        <w:widowControl w:val="0"/>
        <w:spacing w:line="18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STANDARD I– INSTRUCTIONAL LEADERSHIP</w:t>
      </w:r>
    </w:p>
    <w:p w14:paraId="00000009" w14:textId="77777777" w:rsidR="00E9298D" w:rsidRDefault="00E9298D">
      <w:pPr>
        <w:widowControl w:val="0"/>
        <w:spacing w:line="180" w:lineRule="auto"/>
        <w:jc w:val="center"/>
        <w:rPr>
          <w:rFonts w:ascii="Times New Roman" w:eastAsia="Times New Roman" w:hAnsi="Times New Roman" w:cs="Times New Roman"/>
          <w:b/>
          <w:sz w:val="24"/>
          <w:szCs w:val="24"/>
        </w:rPr>
      </w:pPr>
    </w:p>
    <w:p w14:paraId="0000000A" w14:textId="77777777" w:rsidR="00E9298D" w:rsidRDefault="00E9298D">
      <w:pPr>
        <w:widowControl w:val="0"/>
        <w:spacing w:line="180" w:lineRule="auto"/>
        <w:jc w:val="center"/>
        <w:rPr>
          <w:rFonts w:ascii="Times New Roman" w:eastAsia="Times New Roman" w:hAnsi="Times New Roman" w:cs="Times New Roman"/>
          <w:b/>
          <w:sz w:val="24"/>
          <w:szCs w:val="24"/>
        </w:rPr>
      </w:pPr>
    </w:p>
    <w:p w14:paraId="0000000B" w14:textId="77777777" w:rsidR="00E9298D" w:rsidRDefault="00E9298D">
      <w:pPr>
        <w:widowControl w:val="0"/>
        <w:spacing w:line="180" w:lineRule="auto"/>
        <w:rPr>
          <w:rFonts w:ascii="Times New Roman" w:eastAsia="Times New Roman" w:hAnsi="Times New Roman" w:cs="Times New Roman"/>
          <w:b/>
          <w:sz w:val="24"/>
          <w:szCs w:val="24"/>
        </w:rPr>
      </w:pPr>
    </w:p>
    <w:p w14:paraId="0000000C"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 xml:space="preserve">GOAL: </w:t>
      </w:r>
      <w:r>
        <w:rPr>
          <w:rFonts w:ascii="Times New Roman" w:eastAsia="Times New Roman" w:hAnsi="Times New Roman" w:cs="Times New Roman"/>
          <w:color w:val="202124"/>
          <w:highlight w:val="white"/>
        </w:rPr>
        <w:t>In order to ensure that “ALL means ALL” and that every student has the opportunity to succeed, the Douglas Primary School will demonstrate progress towards the implementation of a Multi-Tiered System of Support (MTSS). The Primary School will focus on stre</w:t>
      </w:r>
      <w:r>
        <w:rPr>
          <w:rFonts w:ascii="Times New Roman" w:eastAsia="Times New Roman" w:hAnsi="Times New Roman" w:cs="Times New Roman"/>
          <w:color w:val="202124"/>
          <w:highlight w:val="white"/>
        </w:rPr>
        <w:t>ngthening tier one instruction.</w:t>
      </w:r>
    </w:p>
    <w:p w14:paraId="0000000D" w14:textId="77777777" w:rsidR="00E9298D" w:rsidRDefault="00E9298D">
      <w:pPr>
        <w:rPr>
          <w:rFonts w:ascii="Times New Roman" w:eastAsia="Times New Roman" w:hAnsi="Times New Roman" w:cs="Times New Roman"/>
          <w:color w:val="202124"/>
          <w:highlight w:val="white"/>
        </w:rPr>
      </w:pPr>
    </w:p>
    <w:p w14:paraId="0000000E"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STRATEGIES:</w:t>
      </w:r>
      <w:r>
        <w:rPr>
          <w:rFonts w:ascii="Times New Roman" w:eastAsia="Times New Roman" w:hAnsi="Times New Roman" w:cs="Times New Roman"/>
          <w:color w:val="202124"/>
          <w:highlight w:val="white"/>
        </w:rPr>
        <w:t xml:space="preserve"> Professional development will be on-going throughout the year during professional development days, monthly staff meetings, grade level common planning times, and one to one teacher meetings with the Principal. </w:t>
      </w:r>
      <w:r>
        <w:rPr>
          <w:rFonts w:ascii="Times New Roman" w:eastAsia="Times New Roman" w:hAnsi="Times New Roman" w:cs="Times New Roman"/>
          <w:color w:val="202124"/>
          <w:highlight w:val="white"/>
        </w:rPr>
        <w:t>In particular, the professional development will focus on small group instruction in ELA, as well as differentiation for all students- below grade level, on grade level, and above grade level. Data points will include: STAR Early Literacy beginning, middle</w:t>
      </w:r>
      <w:r>
        <w:rPr>
          <w:rFonts w:ascii="Times New Roman" w:eastAsia="Times New Roman" w:hAnsi="Times New Roman" w:cs="Times New Roman"/>
          <w:color w:val="202124"/>
          <w:highlight w:val="white"/>
        </w:rPr>
        <w:t>, end of year as well as progress monitoring using Curriculum Based Measures (CBMs) periodically. Teachers will use running records for each student to track progress.</w:t>
      </w:r>
    </w:p>
    <w:p w14:paraId="0000000F" w14:textId="77777777" w:rsidR="00E9298D" w:rsidRDefault="00E9298D">
      <w:pPr>
        <w:rPr>
          <w:rFonts w:ascii="Times New Roman" w:eastAsia="Times New Roman" w:hAnsi="Times New Roman" w:cs="Times New Roman"/>
          <w:color w:val="202124"/>
          <w:highlight w:val="white"/>
        </w:rPr>
      </w:pPr>
    </w:p>
    <w:p w14:paraId="00000010"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 xml:space="preserve">RESOURCES: </w:t>
      </w:r>
      <w:r>
        <w:rPr>
          <w:rFonts w:ascii="Times New Roman" w:eastAsia="Times New Roman" w:hAnsi="Times New Roman" w:cs="Times New Roman"/>
          <w:color w:val="202124"/>
          <w:highlight w:val="white"/>
        </w:rPr>
        <w:t>The following resources are needed in order to meet this goal: time and asse</w:t>
      </w:r>
      <w:r>
        <w:rPr>
          <w:rFonts w:ascii="Times New Roman" w:eastAsia="Times New Roman" w:hAnsi="Times New Roman" w:cs="Times New Roman"/>
          <w:color w:val="202124"/>
          <w:highlight w:val="white"/>
        </w:rPr>
        <w:t>ssment data.</w:t>
      </w:r>
    </w:p>
    <w:p w14:paraId="00000011" w14:textId="77777777" w:rsidR="00E9298D" w:rsidRDefault="00E9298D">
      <w:pPr>
        <w:rPr>
          <w:rFonts w:ascii="Times New Roman" w:eastAsia="Times New Roman" w:hAnsi="Times New Roman" w:cs="Times New Roman"/>
          <w:color w:val="202124"/>
          <w:highlight w:val="white"/>
        </w:rPr>
      </w:pPr>
    </w:p>
    <w:p w14:paraId="00000012"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TIMELINE:</w:t>
      </w:r>
      <w:r>
        <w:rPr>
          <w:rFonts w:ascii="Times New Roman" w:eastAsia="Times New Roman" w:hAnsi="Times New Roman" w:cs="Times New Roman"/>
          <w:color w:val="202124"/>
          <w:highlight w:val="white"/>
        </w:rPr>
        <w:t xml:space="preserve"> By the end of January, following the </w:t>
      </w:r>
      <w:proofErr w:type="spellStart"/>
      <w:r>
        <w:rPr>
          <w:rFonts w:ascii="Times New Roman" w:eastAsia="Times New Roman" w:hAnsi="Times New Roman" w:cs="Times New Roman"/>
          <w:color w:val="202124"/>
          <w:highlight w:val="white"/>
        </w:rPr>
        <w:t>mid year</w:t>
      </w:r>
      <w:proofErr w:type="spellEnd"/>
      <w:r>
        <w:rPr>
          <w:rFonts w:ascii="Times New Roman" w:eastAsia="Times New Roman" w:hAnsi="Times New Roman" w:cs="Times New Roman"/>
          <w:color w:val="202124"/>
          <w:highlight w:val="white"/>
        </w:rPr>
        <w:t xml:space="preserve"> benchmark assessments, the Primary School staff will analyze the student progress and revise strategies as needed. By June of 2023, a final report will be developed noting MTSS tier one </w:t>
      </w:r>
      <w:r>
        <w:rPr>
          <w:rFonts w:ascii="Times New Roman" w:eastAsia="Times New Roman" w:hAnsi="Times New Roman" w:cs="Times New Roman"/>
          <w:color w:val="202124"/>
          <w:highlight w:val="white"/>
        </w:rPr>
        <w:t>strategies used and a plan moving forward.</w:t>
      </w:r>
    </w:p>
    <w:p w14:paraId="00000013" w14:textId="77777777" w:rsidR="00E9298D" w:rsidRDefault="00E9298D">
      <w:pPr>
        <w:rPr>
          <w:rFonts w:ascii="Times New Roman" w:eastAsia="Times New Roman" w:hAnsi="Times New Roman" w:cs="Times New Roman"/>
          <w:color w:val="202124"/>
          <w:highlight w:val="white"/>
        </w:rPr>
      </w:pPr>
    </w:p>
    <w:p w14:paraId="00000014" w14:textId="77777777" w:rsidR="00E9298D" w:rsidRDefault="00E9298D">
      <w:pPr>
        <w:rPr>
          <w:rFonts w:ascii="Times New Roman" w:eastAsia="Times New Roman" w:hAnsi="Times New Roman" w:cs="Times New Roman"/>
          <w:color w:val="202124"/>
          <w:highlight w:val="white"/>
        </w:rPr>
      </w:pPr>
    </w:p>
    <w:p w14:paraId="00000015" w14:textId="77777777" w:rsidR="00E9298D" w:rsidRDefault="005E44BB">
      <w:pPr>
        <w:widowControl w:val="0"/>
        <w:spacing w:line="18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STUDENT LEARNING GOAL:</w:t>
      </w:r>
    </w:p>
    <w:p w14:paraId="00000016" w14:textId="77777777" w:rsidR="00E9298D" w:rsidRDefault="00E9298D">
      <w:pPr>
        <w:widowControl w:val="0"/>
        <w:spacing w:line="180" w:lineRule="auto"/>
        <w:jc w:val="center"/>
        <w:rPr>
          <w:rFonts w:ascii="Times New Roman" w:eastAsia="Times New Roman" w:hAnsi="Times New Roman" w:cs="Times New Roman"/>
          <w:b/>
          <w:color w:val="0000FF"/>
          <w:sz w:val="24"/>
          <w:szCs w:val="24"/>
        </w:rPr>
      </w:pPr>
    </w:p>
    <w:p w14:paraId="00000017" w14:textId="77777777" w:rsidR="00E9298D" w:rsidRDefault="005E44BB">
      <w:pPr>
        <w:widowControl w:val="0"/>
        <w:spacing w:line="18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STANDARD I– INSTRUCTIONAL LEADERSHIP</w:t>
      </w:r>
    </w:p>
    <w:p w14:paraId="00000018" w14:textId="77777777" w:rsidR="00E9298D" w:rsidRDefault="00E9298D">
      <w:pPr>
        <w:widowControl w:val="0"/>
        <w:spacing w:line="180" w:lineRule="auto"/>
        <w:jc w:val="center"/>
        <w:rPr>
          <w:rFonts w:ascii="Times New Roman" w:eastAsia="Times New Roman" w:hAnsi="Times New Roman" w:cs="Times New Roman"/>
          <w:b/>
          <w:color w:val="0000FF"/>
          <w:sz w:val="24"/>
          <w:szCs w:val="24"/>
        </w:rPr>
      </w:pPr>
    </w:p>
    <w:p w14:paraId="00000019" w14:textId="77777777" w:rsidR="00E9298D" w:rsidRDefault="00E9298D">
      <w:pPr>
        <w:widowControl w:val="0"/>
        <w:spacing w:line="180" w:lineRule="auto"/>
        <w:jc w:val="center"/>
        <w:rPr>
          <w:rFonts w:ascii="Times New Roman" w:eastAsia="Times New Roman" w:hAnsi="Times New Roman" w:cs="Times New Roman"/>
          <w:b/>
          <w:color w:val="0000FF"/>
          <w:sz w:val="24"/>
          <w:szCs w:val="24"/>
        </w:rPr>
      </w:pPr>
    </w:p>
    <w:p w14:paraId="0000001A" w14:textId="77777777" w:rsidR="00E9298D" w:rsidRDefault="005E44BB">
      <w:pPr>
        <w:rPr>
          <w:rFonts w:ascii="Times New Roman" w:eastAsia="Times New Roman" w:hAnsi="Times New Roman" w:cs="Times New Roman"/>
        </w:rPr>
      </w:pPr>
      <w:r>
        <w:rPr>
          <w:rFonts w:ascii="Times New Roman" w:eastAsia="Times New Roman" w:hAnsi="Times New Roman" w:cs="Times New Roman"/>
          <w:b/>
          <w:color w:val="202124"/>
          <w:highlight w:val="white"/>
          <w:u w:val="single"/>
        </w:rPr>
        <w:t>GOAL:</w:t>
      </w:r>
      <w:r>
        <w:rPr>
          <w:rFonts w:ascii="Times New Roman" w:eastAsia="Times New Roman" w:hAnsi="Times New Roman" w:cs="Times New Roman"/>
          <w:color w:val="202124"/>
          <w:highlight w:val="white"/>
        </w:rPr>
        <w:t xml:space="preserve"> Douglas Primary will develop and nurture a culture in which staff members are reflective about their practice and use student data, current research, best practices and theory to continuously adapt instruction and achieve improved results. </w:t>
      </w:r>
      <w:r>
        <w:rPr>
          <w:rFonts w:ascii="Times New Roman" w:eastAsia="Times New Roman" w:hAnsi="Times New Roman" w:cs="Times New Roman"/>
        </w:rPr>
        <w:t>The Principal w</w:t>
      </w:r>
      <w:r>
        <w:rPr>
          <w:rFonts w:ascii="Times New Roman" w:eastAsia="Times New Roman" w:hAnsi="Times New Roman" w:cs="Times New Roman"/>
        </w:rPr>
        <w:t>ill model for educators how to be continually reflective about their practice and support educators as often as is feasible and appropriate to collaborate in teams around the effectiveness of a wide range of tasks related to instructional practice and stud</w:t>
      </w:r>
      <w:r>
        <w:rPr>
          <w:rFonts w:ascii="Times New Roman" w:eastAsia="Times New Roman" w:hAnsi="Times New Roman" w:cs="Times New Roman"/>
        </w:rPr>
        <w:t>ent learning, including but not limited to implementing standards-based units and well-structured lessons, examining student work, and analyzing student performance and behavior. Educators will be empowered to use data, research, and best practices to adap</w:t>
      </w:r>
      <w:r>
        <w:rPr>
          <w:rFonts w:ascii="Times New Roman" w:eastAsia="Times New Roman" w:hAnsi="Times New Roman" w:cs="Times New Roman"/>
        </w:rPr>
        <w:t xml:space="preserve">t instruction to achieve improved results. </w:t>
      </w:r>
    </w:p>
    <w:p w14:paraId="0000001B" w14:textId="77777777" w:rsidR="00E9298D" w:rsidRDefault="00E9298D">
      <w:pPr>
        <w:rPr>
          <w:rFonts w:ascii="Times New Roman" w:eastAsia="Times New Roman" w:hAnsi="Times New Roman" w:cs="Times New Roman"/>
        </w:rPr>
      </w:pPr>
    </w:p>
    <w:p w14:paraId="0000001C" w14:textId="77777777" w:rsidR="00E9298D" w:rsidRDefault="005E44BB">
      <w:pPr>
        <w:rPr>
          <w:rFonts w:ascii="Times New Roman" w:eastAsia="Times New Roman" w:hAnsi="Times New Roman" w:cs="Times New Roman"/>
        </w:rPr>
      </w:pPr>
      <w:r>
        <w:rPr>
          <w:rFonts w:ascii="Times New Roman" w:eastAsia="Times New Roman" w:hAnsi="Times New Roman" w:cs="Times New Roman"/>
        </w:rPr>
        <w:t>By June, 2023, 100% of the students will score in the on grade level range as assessed by the STAR Early Literacy benchmark assessments.</w:t>
      </w:r>
    </w:p>
    <w:p w14:paraId="0000001D" w14:textId="77777777" w:rsidR="00E9298D" w:rsidRDefault="00E9298D">
      <w:pPr>
        <w:rPr>
          <w:rFonts w:ascii="Times New Roman" w:eastAsia="Times New Roman" w:hAnsi="Times New Roman" w:cs="Times New Roman"/>
        </w:rPr>
      </w:pPr>
    </w:p>
    <w:p w14:paraId="0000001E" w14:textId="77777777" w:rsidR="00E9298D" w:rsidRDefault="005E44BB">
      <w:pPr>
        <w:rPr>
          <w:rFonts w:ascii="Times New Roman" w:eastAsia="Times New Roman" w:hAnsi="Times New Roman" w:cs="Times New Roman"/>
        </w:rPr>
      </w:pPr>
      <w:r>
        <w:rPr>
          <w:rFonts w:ascii="Times New Roman" w:eastAsia="Times New Roman" w:hAnsi="Times New Roman" w:cs="Times New Roman"/>
          <w:b/>
          <w:color w:val="202124"/>
          <w:highlight w:val="white"/>
          <w:u w:val="single"/>
        </w:rPr>
        <w:t>STRATEGIES</w:t>
      </w:r>
      <w:r>
        <w:rPr>
          <w:rFonts w:ascii="Times New Roman" w:eastAsia="Times New Roman" w:hAnsi="Times New Roman" w:cs="Times New Roman"/>
          <w:color w:val="202124"/>
          <w:highlight w:val="white"/>
        </w:rPr>
        <w:t xml:space="preserve">: Using data, </w:t>
      </w:r>
      <w:r>
        <w:rPr>
          <w:rFonts w:ascii="Times New Roman" w:eastAsia="Times New Roman" w:hAnsi="Times New Roman" w:cs="Times New Roman"/>
        </w:rPr>
        <w:t>grade level teams will identify two areas in which there are gaps/deficiencies and develop a plan for each identified area and what is needed to achieve this goal.</w:t>
      </w:r>
    </w:p>
    <w:p w14:paraId="0000001F" w14:textId="77777777" w:rsidR="00E9298D" w:rsidRDefault="00E9298D">
      <w:pPr>
        <w:rPr>
          <w:rFonts w:ascii="Times New Roman" w:eastAsia="Times New Roman" w:hAnsi="Times New Roman" w:cs="Times New Roman"/>
        </w:rPr>
      </w:pPr>
    </w:p>
    <w:p w14:paraId="00000020" w14:textId="77777777" w:rsidR="00E9298D" w:rsidRDefault="005E44BB">
      <w:pPr>
        <w:rPr>
          <w:rFonts w:ascii="Times New Roman" w:eastAsia="Times New Roman" w:hAnsi="Times New Roman" w:cs="Times New Roman"/>
        </w:rPr>
      </w:pPr>
      <w:r>
        <w:rPr>
          <w:rFonts w:ascii="Times New Roman" w:eastAsia="Times New Roman" w:hAnsi="Times New Roman" w:cs="Times New Roman"/>
          <w:color w:val="202124"/>
          <w:highlight w:val="white"/>
        </w:rPr>
        <w:tab/>
        <w:t>Data points will include: STAR Early Literacy beginning, middle, end of year as well as pr</w:t>
      </w:r>
      <w:r>
        <w:rPr>
          <w:rFonts w:ascii="Times New Roman" w:eastAsia="Times New Roman" w:hAnsi="Times New Roman" w:cs="Times New Roman"/>
          <w:color w:val="202124"/>
          <w:highlight w:val="white"/>
        </w:rPr>
        <w:t>ogress monitoring using Curriculum Based Measures (CBMs) periodically. Teachers will use running records for each student to track progress.</w:t>
      </w:r>
    </w:p>
    <w:p w14:paraId="00000021" w14:textId="77777777" w:rsidR="00E9298D" w:rsidRDefault="00E9298D">
      <w:pPr>
        <w:rPr>
          <w:rFonts w:ascii="Times New Roman" w:eastAsia="Times New Roman" w:hAnsi="Times New Roman" w:cs="Times New Roman"/>
        </w:rPr>
      </w:pPr>
    </w:p>
    <w:p w14:paraId="00000022"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RESOURCES:</w:t>
      </w:r>
      <w:r>
        <w:rPr>
          <w:rFonts w:ascii="Times New Roman" w:eastAsia="Times New Roman" w:hAnsi="Times New Roman" w:cs="Times New Roman"/>
          <w:color w:val="202124"/>
          <w:highlight w:val="white"/>
        </w:rPr>
        <w:t xml:space="preserve"> The following resources are needed in order to meet this goal: time, data, possible financial support (</w:t>
      </w:r>
      <w:r>
        <w:rPr>
          <w:rFonts w:ascii="Times New Roman" w:eastAsia="Times New Roman" w:hAnsi="Times New Roman" w:cs="Times New Roman"/>
          <w:color w:val="202124"/>
          <w:highlight w:val="white"/>
        </w:rPr>
        <w:t>professional development, supplies).</w:t>
      </w:r>
    </w:p>
    <w:p w14:paraId="00000023" w14:textId="77777777" w:rsidR="00E9298D" w:rsidRDefault="00E9298D">
      <w:pPr>
        <w:rPr>
          <w:rFonts w:ascii="Times New Roman" w:eastAsia="Times New Roman" w:hAnsi="Times New Roman" w:cs="Times New Roman"/>
          <w:b/>
          <w:color w:val="202124"/>
          <w:highlight w:val="white"/>
          <w:u w:val="single"/>
        </w:rPr>
      </w:pPr>
    </w:p>
    <w:p w14:paraId="00000024"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TIMELINE</w:t>
      </w:r>
      <w:r>
        <w:rPr>
          <w:rFonts w:ascii="Times New Roman" w:eastAsia="Times New Roman" w:hAnsi="Times New Roman" w:cs="Times New Roman"/>
          <w:color w:val="202124"/>
          <w:highlight w:val="white"/>
        </w:rPr>
        <w:t xml:space="preserve">: By the end of January, following the </w:t>
      </w:r>
      <w:proofErr w:type="spellStart"/>
      <w:r>
        <w:rPr>
          <w:rFonts w:ascii="Times New Roman" w:eastAsia="Times New Roman" w:hAnsi="Times New Roman" w:cs="Times New Roman"/>
          <w:color w:val="202124"/>
          <w:highlight w:val="white"/>
        </w:rPr>
        <w:t>mid year</w:t>
      </w:r>
      <w:proofErr w:type="spellEnd"/>
      <w:r>
        <w:rPr>
          <w:rFonts w:ascii="Times New Roman" w:eastAsia="Times New Roman" w:hAnsi="Times New Roman" w:cs="Times New Roman"/>
          <w:color w:val="202124"/>
          <w:highlight w:val="white"/>
        </w:rPr>
        <w:t xml:space="preserve"> benchmark assessments, the Primary School staff will analyze the student progress and revise strategies as needed. By June of 2023, a final report will be develop</w:t>
      </w:r>
      <w:r>
        <w:rPr>
          <w:rFonts w:ascii="Times New Roman" w:eastAsia="Times New Roman" w:hAnsi="Times New Roman" w:cs="Times New Roman"/>
          <w:color w:val="202124"/>
          <w:highlight w:val="white"/>
        </w:rPr>
        <w:t>ed noting MTSS tier one strategies used and a plan moving forward.</w:t>
      </w:r>
    </w:p>
    <w:p w14:paraId="00000025" w14:textId="77777777" w:rsidR="00E9298D" w:rsidRDefault="00E9298D">
      <w:pPr>
        <w:rPr>
          <w:rFonts w:ascii="Times New Roman" w:eastAsia="Times New Roman" w:hAnsi="Times New Roman" w:cs="Times New Roman"/>
          <w:color w:val="202124"/>
          <w:highlight w:val="white"/>
        </w:rPr>
      </w:pPr>
    </w:p>
    <w:p w14:paraId="00000026" w14:textId="77777777" w:rsidR="00E9298D" w:rsidRDefault="005E44BB">
      <w:pPr>
        <w:widowControl w:val="0"/>
        <w:spacing w:line="18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SCHOOL IMPROVEMENT GOAL:</w:t>
      </w:r>
    </w:p>
    <w:p w14:paraId="00000027" w14:textId="77777777" w:rsidR="00E9298D" w:rsidRDefault="00E9298D">
      <w:pPr>
        <w:widowControl w:val="0"/>
        <w:spacing w:line="180" w:lineRule="auto"/>
        <w:jc w:val="center"/>
        <w:rPr>
          <w:rFonts w:ascii="Times New Roman" w:eastAsia="Times New Roman" w:hAnsi="Times New Roman" w:cs="Times New Roman"/>
          <w:b/>
          <w:color w:val="0000FF"/>
          <w:sz w:val="24"/>
          <w:szCs w:val="24"/>
        </w:rPr>
      </w:pPr>
    </w:p>
    <w:p w14:paraId="00000028" w14:textId="77777777" w:rsidR="00E9298D" w:rsidRDefault="005E44BB">
      <w:pPr>
        <w:widowControl w:val="0"/>
        <w:spacing w:line="18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STANDARD I– INSTRUCTIONAL LEADERSHIP</w:t>
      </w:r>
    </w:p>
    <w:p w14:paraId="00000029" w14:textId="77777777" w:rsidR="00E9298D" w:rsidRDefault="00E9298D">
      <w:pPr>
        <w:widowControl w:val="0"/>
        <w:spacing w:line="180" w:lineRule="auto"/>
        <w:jc w:val="center"/>
        <w:rPr>
          <w:rFonts w:ascii="Times New Roman" w:eastAsia="Times New Roman" w:hAnsi="Times New Roman" w:cs="Times New Roman"/>
          <w:b/>
          <w:color w:val="0000FF"/>
          <w:sz w:val="24"/>
          <w:szCs w:val="24"/>
        </w:rPr>
      </w:pPr>
    </w:p>
    <w:p w14:paraId="0000002A" w14:textId="77777777" w:rsidR="00E9298D" w:rsidRDefault="00E9298D">
      <w:pPr>
        <w:widowControl w:val="0"/>
        <w:spacing w:line="180" w:lineRule="auto"/>
        <w:rPr>
          <w:rFonts w:ascii="Times New Roman" w:eastAsia="Times New Roman" w:hAnsi="Times New Roman" w:cs="Times New Roman"/>
          <w:b/>
          <w:color w:val="0000FF"/>
          <w:sz w:val="24"/>
          <w:szCs w:val="24"/>
        </w:rPr>
      </w:pPr>
    </w:p>
    <w:p w14:paraId="0000002B"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GOAL:</w:t>
      </w:r>
      <w:r>
        <w:rPr>
          <w:rFonts w:ascii="Times New Roman" w:eastAsia="Times New Roman" w:hAnsi="Times New Roman" w:cs="Times New Roman"/>
          <w:color w:val="202124"/>
          <w:highlight w:val="white"/>
        </w:rPr>
        <w:t xml:space="preserve"> By June, 2023, Primary School staff will complete a curriculum standards review to ensure the ELA curriculum is ali</w:t>
      </w:r>
      <w:r>
        <w:rPr>
          <w:rFonts w:ascii="Times New Roman" w:eastAsia="Times New Roman" w:hAnsi="Times New Roman" w:cs="Times New Roman"/>
          <w:color w:val="202124"/>
          <w:highlight w:val="white"/>
        </w:rPr>
        <w:t xml:space="preserve">gned to the Massachusetts State Curriculum standards. </w:t>
      </w:r>
    </w:p>
    <w:p w14:paraId="0000002C" w14:textId="77777777" w:rsidR="00E9298D" w:rsidRDefault="00E9298D">
      <w:pPr>
        <w:rPr>
          <w:rFonts w:ascii="Times New Roman" w:eastAsia="Times New Roman" w:hAnsi="Times New Roman" w:cs="Times New Roman"/>
          <w:color w:val="202124"/>
          <w:highlight w:val="white"/>
        </w:rPr>
      </w:pPr>
    </w:p>
    <w:p w14:paraId="0000002D"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STRATEGIES</w:t>
      </w:r>
      <w:r>
        <w:rPr>
          <w:rFonts w:ascii="Times New Roman" w:eastAsia="Times New Roman" w:hAnsi="Times New Roman" w:cs="Times New Roman"/>
          <w:color w:val="202124"/>
          <w:highlight w:val="white"/>
        </w:rPr>
        <w:t>: Teachers will be given professional development time to complete the task in ELA. Staff will record when, where, and how often each of the standards are taught in ELA. Revisions will be ma</w:t>
      </w:r>
      <w:r>
        <w:rPr>
          <w:rFonts w:ascii="Times New Roman" w:eastAsia="Times New Roman" w:hAnsi="Times New Roman" w:cs="Times New Roman"/>
          <w:color w:val="202124"/>
          <w:highlight w:val="white"/>
        </w:rPr>
        <w:t>de for any identified issue in the Rubicon Atlas software.</w:t>
      </w:r>
    </w:p>
    <w:p w14:paraId="0000002E" w14:textId="77777777" w:rsidR="00E9298D" w:rsidRDefault="00E9298D">
      <w:pPr>
        <w:rPr>
          <w:rFonts w:ascii="Times New Roman" w:eastAsia="Times New Roman" w:hAnsi="Times New Roman" w:cs="Times New Roman"/>
          <w:color w:val="202124"/>
          <w:highlight w:val="white"/>
        </w:rPr>
      </w:pPr>
    </w:p>
    <w:p w14:paraId="0000002F"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Step two: Teachers will analyze assessments to ensure that students are being assessed in each of the standards.</w:t>
      </w:r>
    </w:p>
    <w:p w14:paraId="00000030" w14:textId="77777777" w:rsidR="00E9298D" w:rsidRDefault="00E9298D">
      <w:pPr>
        <w:rPr>
          <w:rFonts w:ascii="Times New Roman" w:eastAsia="Times New Roman" w:hAnsi="Times New Roman" w:cs="Times New Roman"/>
          <w:color w:val="202124"/>
          <w:highlight w:val="white"/>
        </w:rPr>
      </w:pPr>
    </w:p>
    <w:p w14:paraId="00000031"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RESOURCES:</w:t>
      </w:r>
      <w:r>
        <w:rPr>
          <w:rFonts w:ascii="Times New Roman" w:eastAsia="Times New Roman" w:hAnsi="Times New Roman" w:cs="Times New Roman"/>
          <w:color w:val="202124"/>
          <w:highlight w:val="white"/>
        </w:rPr>
        <w:t xml:space="preserve"> The following resources are needed in order to meet this goal: time and</w:t>
      </w:r>
      <w:r>
        <w:rPr>
          <w:rFonts w:ascii="Times New Roman" w:eastAsia="Times New Roman" w:hAnsi="Times New Roman" w:cs="Times New Roman"/>
          <w:color w:val="202124"/>
          <w:highlight w:val="white"/>
        </w:rPr>
        <w:t xml:space="preserve"> coverage for teachers, financial impact- substitutes, and data.</w:t>
      </w:r>
    </w:p>
    <w:p w14:paraId="00000032" w14:textId="77777777" w:rsidR="00E9298D" w:rsidRDefault="00E9298D">
      <w:pPr>
        <w:rPr>
          <w:rFonts w:ascii="Times New Roman" w:eastAsia="Times New Roman" w:hAnsi="Times New Roman" w:cs="Times New Roman"/>
          <w:color w:val="202124"/>
          <w:highlight w:val="white"/>
        </w:rPr>
      </w:pPr>
    </w:p>
    <w:p w14:paraId="00000033" w14:textId="77777777" w:rsidR="00E9298D" w:rsidRDefault="005E44BB">
      <w:pPr>
        <w:rPr>
          <w:rFonts w:ascii="Times New Roman" w:eastAsia="Times New Roman" w:hAnsi="Times New Roman" w:cs="Times New Roman"/>
          <w:color w:val="202124"/>
          <w:highlight w:val="white"/>
        </w:rPr>
      </w:pPr>
      <w:r>
        <w:rPr>
          <w:rFonts w:ascii="Times New Roman" w:eastAsia="Times New Roman" w:hAnsi="Times New Roman" w:cs="Times New Roman"/>
          <w:b/>
          <w:color w:val="202124"/>
          <w:highlight w:val="white"/>
          <w:u w:val="single"/>
        </w:rPr>
        <w:t>TIMELINE</w:t>
      </w:r>
      <w:r>
        <w:rPr>
          <w:rFonts w:ascii="Times New Roman" w:eastAsia="Times New Roman" w:hAnsi="Times New Roman" w:cs="Times New Roman"/>
          <w:color w:val="202124"/>
          <w:highlight w:val="white"/>
        </w:rPr>
        <w:t>: By June, curriculum maps will be up to date accounting for gaps and deficiencies in ELA. Time will be afforded to teachers during professional development days, common planning, an</w:t>
      </w:r>
      <w:r>
        <w:rPr>
          <w:rFonts w:ascii="Times New Roman" w:eastAsia="Times New Roman" w:hAnsi="Times New Roman" w:cs="Times New Roman"/>
          <w:color w:val="202124"/>
          <w:highlight w:val="white"/>
        </w:rPr>
        <w:t>d in school time with substitute teachers. A plan will be in place for 2023-2024.</w:t>
      </w:r>
    </w:p>
    <w:p w14:paraId="00000034" w14:textId="77777777" w:rsidR="00E9298D" w:rsidRDefault="00E9298D">
      <w:pPr>
        <w:rPr>
          <w:rFonts w:ascii="Times New Roman" w:eastAsia="Times New Roman" w:hAnsi="Times New Roman" w:cs="Times New Roman"/>
          <w:color w:val="202124"/>
          <w:highlight w:val="white"/>
        </w:rPr>
      </w:pPr>
    </w:p>
    <w:p w14:paraId="00000035" w14:textId="77777777" w:rsidR="00E9298D" w:rsidRDefault="00E9298D">
      <w:pPr>
        <w:rPr>
          <w:rFonts w:ascii="Times New Roman" w:eastAsia="Times New Roman" w:hAnsi="Times New Roman" w:cs="Times New Roman"/>
          <w:color w:val="202124"/>
          <w:highlight w:val="white"/>
        </w:rPr>
      </w:pPr>
    </w:p>
    <w:p w14:paraId="00000036" w14:textId="77777777" w:rsidR="00E9298D" w:rsidRDefault="00E9298D">
      <w:pPr>
        <w:rPr>
          <w:rFonts w:ascii="Times New Roman" w:eastAsia="Times New Roman" w:hAnsi="Times New Roman" w:cs="Times New Roman"/>
          <w:color w:val="202124"/>
          <w:highlight w:val="white"/>
        </w:rPr>
      </w:pPr>
    </w:p>
    <w:p w14:paraId="00000037" w14:textId="77777777" w:rsidR="00E9298D" w:rsidRDefault="00E9298D">
      <w:pPr>
        <w:widowControl w:val="0"/>
        <w:spacing w:line="180" w:lineRule="auto"/>
        <w:rPr>
          <w:rFonts w:ascii="Times New Roman" w:eastAsia="Times New Roman" w:hAnsi="Times New Roman" w:cs="Times New Roman"/>
          <w:b/>
          <w:color w:val="0000FF"/>
          <w:sz w:val="24"/>
          <w:szCs w:val="24"/>
        </w:rPr>
      </w:pPr>
    </w:p>
    <w:sectPr w:rsidR="00E929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8D"/>
    <w:rsid w:val="005E44BB"/>
    <w:rsid w:val="00E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B5B40-B132-4526-AF2C-C3A97EB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Tibbetts</dc:creator>
  <cp:lastModifiedBy>Lauren Tibbetts</cp:lastModifiedBy>
  <cp:revision>2</cp:revision>
  <dcterms:created xsi:type="dcterms:W3CDTF">2022-09-13T14:51:00Z</dcterms:created>
  <dcterms:modified xsi:type="dcterms:W3CDTF">2022-09-13T14:51:00Z</dcterms:modified>
</cp:coreProperties>
</file>